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E9" w:rsidRPr="00D74E12" w:rsidRDefault="009A6D6A" w:rsidP="00120929">
      <w:pPr>
        <w:pStyle w:val="NoSpacing"/>
        <w:ind w:left="-142"/>
        <w:rPr>
          <w:rFonts w:ascii="Arial" w:hAnsi="Arial" w:cs="Arial"/>
          <w:b/>
          <w:szCs w:val="20"/>
          <w:lang w:val="en-US"/>
        </w:rPr>
      </w:pPr>
      <w:r w:rsidRPr="00D74E12">
        <w:rPr>
          <w:rFonts w:ascii="Arial" w:hAnsi="Arial" w:cs="Arial"/>
          <w:b/>
          <w:szCs w:val="20"/>
          <w:lang w:val="en-US"/>
        </w:rPr>
        <w:t>BEDE Submission Checklist</w:t>
      </w:r>
    </w:p>
    <w:p w:rsidR="009A6D6A" w:rsidRPr="00D74E12" w:rsidRDefault="009A6D6A" w:rsidP="009A6D6A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01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5102"/>
        <w:gridCol w:w="608"/>
        <w:gridCol w:w="510"/>
        <w:gridCol w:w="3402"/>
      </w:tblGrid>
      <w:tr w:rsidR="00D74E12" w:rsidRPr="00D74E12" w:rsidTr="00D74E12">
        <w:tc>
          <w:tcPr>
            <w:tcW w:w="571" w:type="dxa"/>
            <w:shd w:val="clear" w:color="auto" w:fill="BDD6EE" w:themeFill="accent1" w:themeFillTint="66"/>
          </w:tcPr>
          <w:p w:rsidR="009A6D6A" w:rsidRPr="00D74E12" w:rsidRDefault="009A6D6A" w:rsidP="009A6D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5102" w:type="dxa"/>
            <w:shd w:val="clear" w:color="auto" w:fill="BDD6EE" w:themeFill="accent1" w:themeFillTint="66"/>
          </w:tcPr>
          <w:p w:rsidR="009A6D6A" w:rsidRPr="00D74E12" w:rsidRDefault="009A6D6A" w:rsidP="009A6D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608" w:type="dxa"/>
            <w:shd w:val="clear" w:color="auto" w:fill="BDD6EE" w:themeFill="accent1" w:themeFillTint="66"/>
          </w:tcPr>
          <w:p w:rsidR="009A6D6A" w:rsidRPr="00D74E12" w:rsidRDefault="009A6D6A" w:rsidP="009A6D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9A6D6A" w:rsidRPr="00D74E12" w:rsidRDefault="009A6D6A" w:rsidP="009A6D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9A6D6A" w:rsidRPr="00D74E12" w:rsidRDefault="009A6D6A" w:rsidP="009A6D6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D74E12" w:rsidRPr="00D74E12" w:rsidTr="00D74E12">
        <w:tc>
          <w:tcPr>
            <w:tcW w:w="571" w:type="dxa"/>
          </w:tcPr>
          <w:p w:rsidR="009A6D6A" w:rsidRPr="00D74E12" w:rsidRDefault="009A6D6A" w:rsidP="009A6D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102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The same product is WHO Prequalified</w:t>
            </w:r>
            <w:r w:rsidR="006C0860" w:rsidRPr="00D74E1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608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If yes, kindly state the date of product prequalification:</w:t>
            </w:r>
            <w:r w:rsidR="009B31E7"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……………………….</w:t>
            </w:r>
          </w:p>
          <w:p w:rsidR="009B31E7" w:rsidRPr="00D74E12" w:rsidRDefault="009B31E7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4E12" w:rsidRPr="00D74E12" w:rsidTr="00D74E12">
        <w:tc>
          <w:tcPr>
            <w:tcW w:w="571" w:type="dxa"/>
          </w:tcPr>
          <w:p w:rsidR="00925736" w:rsidRPr="00D74E12" w:rsidRDefault="00925736" w:rsidP="009257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102" w:type="dxa"/>
          </w:tcPr>
          <w:p w:rsidR="00925736" w:rsidRPr="00D74E12" w:rsidRDefault="00925736" w:rsidP="00925736">
            <w:pPr>
              <w:pStyle w:val="NoSpacing"/>
              <w:tabs>
                <w:tab w:val="left" w:pos="27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The BE study(</w:t>
            </w:r>
            <w:proofErr w:type="spellStart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proofErr w:type="spellEnd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) has been inspected by NPRA?</w:t>
            </w:r>
          </w:p>
          <w:p w:rsidR="00925736" w:rsidRPr="00D74E12" w:rsidRDefault="00925736" w:rsidP="00925736">
            <w:pPr>
              <w:pStyle w:val="NoSpacing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</w:tcPr>
          <w:p w:rsidR="00925736" w:rsidRPr="00D74E12" w:rsidRDefault="00925736" w:rsidP="009257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925736" w:rsidRPr="00D74E12" w:rsidRDefault="00925736" w:rsidP="009257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25736" w:rsidRPr="00D74E12" w:rsidRDefault="00925736" w:rsidP="0092573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If yes, kindly state the inspection details: ……………..</w:t>
            </w:r>
          </w:p>
        </w:tc>
      </w:tr>
      <w:tr w:rsidR="00D74E12" w:rsidRPr="00D74E12" w:rsidTr="00D74E12">
        <w:tc>
          <w:tcPr>
            <w:tcW w:w="571" w:type="dxa"/>
          </w:tcPr>
          <w:p w:rsidR="00925736" w:rsidRPr="00D74E12" w:rsidRDefault="00925736" w:rsidP="009257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102" w:type="dxa"/>
          </w:tcPr>
          <w:p w:rsidR="00925736" w:rsidRPr="00D74E12" w:rsidRDefault="00925736" w:rsidP="00925736">
            <w:pPr>
              <w:pStyle w:val="NoSpacing"/>
              <w:tabs>
                <w:tab w:val="left" w:pos="1275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The BE study(</w:t>
            </w:r>
            <w:proofErr w:type="spellStart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proofErr w:type="spellEnd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) has been submitted to NPRA for BEDE evaluation?</w:t>
            </w:r>
          </w:p>
        </w:tc>
        <w:tc>
          <w:tcPr>
            <w:tcW w:w="608" w:type="dxa"/>
          </w:tcPr>
          <w:p w:rsidR="00925736" w:rsidRPr="00D74E12" w:rsidRDefault="00925736" w:rsidP="009257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925736" w:rsidRPr="00D74E12" w:rsidRDefault="00925736" w:rsidP="009257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25736" w:rsidRPr="00D74E12" w:rsidRDefault="00925736" w:rsidP="0092573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If yes, kindly state the BEDE number: ……………………….</w:t>
            </w:r>
          </w:p>
          <w:p w:rsidR="00925736" w:rsidRPr="00D74E12" w:rsidRDefault="00925736" w:rsidP="0092573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4E12" w:rsidRPr="00D74E12" w:rsidTr="00D74E12">
        <w:tc>
          <w:tcPr>
            <w:tcW w:w="571" w:type="dxa"/>
          </w:tcPr>
          <w:p w:rsidR="009A6D6A" w:rsidRPr="00D74E12" w:rsidRDefault="00925736" w:rsidP="009A6D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A6D6A" w:rsidRPr="00D74E1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102" w:type="dxa"/>
          </w:tcPr>
          <w:p w:rsidR="0039669F" w:rsidRPr="00D74E12" w:rsidRDefault="0039669F" w:rsidP="0039669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The BE study(</w:t>
            </w:r>
            <w:proofErr w:type="spellStart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proofErr w:type="spellEnd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) submitted </w:t>
            </w:r>
            <w:r w:rsidR="00BA7EB6"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conducted at BE </w:t>
            </w:r>
            <w:proofErr w:type="spellStart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Centres</w:t>
            </w:r>
            <w:proofErr w:type="spellEnd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 listed in the NPRA </w:t>
            </w:r>
            <w:r w:rsidR="006C0860"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BE Centre Compliance </w:t>
            </w:r>
            <w:proofErr w:type="spellStart"/>
            <w:r w:rsidR="006C0860" w:rsidRPr="00D74E12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="006C0860" w:rsidRPr="00D74E1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:rsidR="0039669F" w:rsidRPr="00D74E12" w:rsidRDefault="0039669F" w:rsidP="0039669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6D6A" w:rsidRPr="00D74E12" w:rsidRDefault="006C0860" w:rsidP="0039669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For information, please v</w:t>
            </w:r>
            <w:r w:rsidR="0039669F" w:rsidRPr="00D74E12">
              <w:rPr>
                <w:rFonts w:ascii="Arial" w:hAnsi="Arial" w:cs="Arial"/>
                <w:sz w:val="20"/>
                <w:szCs w:val="20"/>
                <w:lang w:val="en-US"/>
              </w:rPr>
              <w:t>isit the link</w:t>
            </w: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 below</w:t>
            </w:r>
            <w:r w:rsidR="0039669F"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D74E12" w:rsidRPr="00D74E1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https://www.npra.gov.my/index.php/en/be-studies-centres/foreign-bioequivalence-centre.html</w:t>
              </w:r>
            </w:hyperlink>
          </w:p>
          <w:p w:rsidR="00D74E12" w:rsidRPr="00D74E12" w:rsidRDefault="00D74E12" w:rsidP="0039669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4E12" w:rsidRPr="00D74E12" w:rsidRDefault="001C2603" w:rsidP="00D74E12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D74E12" w:rsidRPr="00D74E1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https://www.npra.gov.my/index.php/en/component/sppagebuilder/942-be-centres-sites-which-certificate-has-expired.html?Itemid=0</w:t>
              </w:r>
            </w:hyperlink>
            <w:r w:rsidR="00D74E12"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A7EB6" w:rsidRPr="00D74E12" w:rsidRDefault="00BA7EB6" w:rsidP="0039669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04AC6" w:rsidRPr="00D74E12" w:rsidRDefault="009B31E7" w:rsidP="00EA2B9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If one or more sites are not listed in the NPRA BE Centre Compliance </w:t>
            </w:r>
            <w:proofErr w:type="spellStart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, kindly state which site:</w:t>
            </w:r>
          </w:p>
          <w:p w:rsidR="00D04AC6" w:rsidRPr="00D74E12" w:rsidRDefault="00D04AC6" w:rsidP="00EA2B9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31E7" w:rsidRPr="00D74E12" w:rsidRDefault="00D04AC6" w:rsidP="00EA2B9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B31E7" w:rsidRPr="00D74E1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…………………………………..</w:t>
            </w:r>
          </w:p>
        </w:tc>
      </w:tr>
      <w:tr w:rsidR="00D74E12" w:rsidRPr="00D74E12" w:rsidTr="00D74E12">
        <w:tc>
          <w:tcPr>
            <w:tcW w:w="571" w:type="dxa"/>
          </w:tcPr>
          <w:p w:rsidR="009A6D6A" w:rsidRPr="00D74E12" w:rsidRDefault="00925736" w:rsidP="009A6D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BA7EB6" w:rsidRPr="00D74E1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102" w:type="dxa"/>
          </w:tcPr>
          <w:p w:rsidR="007C5384" w:rsidRPr="00D74E12" w:rsidRDefault="00BA7EB6" w:rsidP="00BA7EB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For clinical phase</w:t>
            </w:r>
            <w:r w:rsidR="00467214"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BE study of interest, it is conducted at facilities have been listed in the NPRA BE Centre Compliance </w:t>
            </w:r>
            <w:proofErr w:type="spellStart"/>
            <w:r w:rsidR="00467214" w:rsidRPr="00D74E12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="00467214"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7C5384" w:rsidRPr="00D74E12" w:rsidRDefault="007C5384" w:rsidP="00BA7EB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6D6A" w:rsidRPr="00D74E12" w:rsidRDefault="00467214" w:rsidP="00BA7EB6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However, </w:t>
            </w:r>
            <w:r w:rsidR="00BA7EB6"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the BE study(</w:t>
            </w:r>
            <w:proofErr w:type="spellStart"/>
            <w:r w:rsidR="00BA7EB6"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ies</w:t>
            </w:r>
            <w:proofErr w:type="spellEnd"/>
            <w:r w:rsidR="00BA7EB6"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is not conducted during the </w:t>
            </w:r>
            <w:r w:rsidR="007C5384"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valid listing</w:t>
            </w:r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BA7EB6" w:rsidRPr="00D74E12" w:rsidRDefault="00BA7EB6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A6D6A" w:rsidRPr="00D74E12" w:rsidRDefault="009A6D6A" w:rsidP="009A6D6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4E12" w:rsidRPr="00D74E12" w:rsidTr="00D74E12">
        <w:tc>
          <w:tcPr>
            <w:tcW w:w="571" w:type="dxa"/>
          </w:tcPr>
          <w:p w:rsidR="00BA7EB6" w:rsidRPr="00D74E12" w:rsidRDefault="00925736" w:rsidP="00BA7E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A7EB6" w:rsidRPr="00D74E1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102" w:type="dxa"/>
          </w:tcPr>
          <w:p w:rsidR="00467214" w:rsidRPr="00D74E12" w:rsidRDefault="00467214" w:rsidP="0046721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For bioanalytical phase of the BE study of interest, it is conducted at facilities have been listed in the NPRA BE Centre Compliance </w:t>
            </w:r>
            <w:proofErr w:type="spellStart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D74E1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7C5384" w:rsidRPr="00D74E12" w:rsidRDefault="007C5384" w:rsidP="0046721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5384" w:rsidRPr="00D74E12" w:rsidRDefault="007C5384" w:rsidP="00467214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However, the BE study(</w:t>
            </w:r>
            <w:proofErr w:type="spellStart"/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ies</w:t>
            </w:r>
            <w:proofErr w:type="spellEnd"/>
            <w:r w:rsidRPr="00D74E12">
              <w:rPr>
                <w:rFonts w:ascii="Arial" w:hAnsi="Arial" w:cs="Arial"/>
                <w:b/>
                <w:sz w:val="20"/>
                <w:szCs w:val="20"/>
                <w:lang w:val="en-US"/>
              </w:rPr>
              <w:t>) is not conducted during the valid listing.</w:t>
            </w:r>
          </w:p>
          <w:p w:rsidR="00BA7EB6" w:rsidRPr="00D74E12" w:rsidRDefault="00BA7EB6" w:rsidP="00BA7EB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</w:tcPr>
          <w:p w:rsidR="00BA7EB6" w:rsidRPr="00D74E12" w:rsidRDefault="00BA7EB6" w:rsidP="00BA7EB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BA7EB6" w:rsidRPr="00D74E12" w:rsidRDefault="00BA7EB6" w:rsidP="00BA7EB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A7EB6" w:rsidRPr="00D74E12" w:rsidRDefault="00BA7EB6" w:rsidP="00BA7EB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A6D6A" w:rsidRPr="00D74E12" w:rsidRDefault="009A6D6A" w:rsidP="009A6D6A">
      <w:pPr>
        <w:pStyle w:val="NoSpacing"/>
        <w:ind w:right="-450"/>
        <w:rPr>
          <w:rFonts w:ascii="Arial" w:hAnsi="Arial" w:cs="Arial"/>
          <w:sz w:val="20"/>
          <w:szCs w:val="20"/>
          <w:lang w:val="en-US"/>
        </w:rPr>
      </w:pPr>
    </w:p>
    <w:p w:rsidR="00D74E12" w:rsidRPr="00D74E12" w:rsidRDefault="00D74E12" w:rsidP="009A6D6A">
      <w:pPr>
        <w:pStyle w:val="NoSpacing"/>
        <w:ind w:right="-450"/>
        <w:rPr>
          <w:rFonts w:ascii="Arial" w:hAnsi="Arial" w:cs="Arial"/>
          <w:sz w:val="20"/>
          <w:szCs w:val="20"/>
          <w:lang w:val="en-US"/>
        </w:rPr>
      </w:pPr>
    </w:p>
    <w:p w:rsidR="00D74E12" w:rsidRPr="00D74E12" w:rsidRDefault="00D74E12" w:rsidP="009A6D6A">
      <w:pPr>
        <w:pStyle w:val="NoSpacing"/>
        <w:ind w:right="-450"/>
        <w:rPr>
          <w:rFonts w:ascii="Arial" w:hAnsi="Arial" w:cs="Arial"/>
          <w:sz w:val="20"/>
          <w:szCs w:val="20"/>
          <w:lang w:val="en-US"/>
        </w:rPr>
      </w:pPr>
    </w:p>
    <w:p w:rsidR="00120929" w:rsidRPr="00D74E12" w:rsidRDefault="00120929" w:rsidP="00120929">
      <w:pPr>
        <w:pStyle w:val="NoSpacing"/>
        <w:ind w:left="-142" w:right="-450"/>
        <w:rPr>
          <w:rFonts w:ascii="Arial" w:hAnsi="Arial" w:cs="Arial"/>
          <w:b/>
          <w:szCs w:val="20"/>
          <w:lang w:val="en-US"/>
        </w:rPr>
      </w:pPr>
      <w:r w:rsidRPr="00D74E12">
        <w:rPr>
          <w:rFonts w:ascii="Arial" w:hAnsi="Arial" w:cs="Arial"/>
          <w:b/>
          <w:szCs w:val="20"/>
          <w:lang w:val="en-US"/>
        </w:rPr>
        <w:t>The following documents are ready to be submitted for screening:</w:t>
      </w:r>
    </w:p>
    <w:p w:rsidR="00120929" w:rsidRPr="00D74E12" w:rsidRDefault="00120929" w:rsidP="009A6D6A">
      <w:pPr>
        <w:pStyle w:val="NoSpacing"/>
        <w:ind w:right="-450"/>
        <w:rPr>
          <w:rFonts w:ascii="Arial" w:hAnsi="Arial" w:cs="Arial"/>
          <w:sz w:val="20"/>
          <w:szCs w:val="20"/>
          <w:lang w:val="en-US"/>
        </w:rPr>
      </w:pPr>
    </w:p>
    <w:tbl>
      <w:tblPr>
        <w:tblW w:w="1034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2409"/>
        <w:gridCol w:w="851"/>
        <w:gridCol w:w="850"/>
      </w:tblGrid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120929" w:rsidRPr="00D74E12" w:rsidRDefault="00120929" w:rsidP="00120929">
            <w:pPr>
              <w:spacing w:after="0" w:line="240" w:lineRule="auto"/>
              <w:ind w:left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120929" w:rsidRPr="00D74E12" w:rsidRDefault="00120929" w:rsidP="00120929">
            <w:pPr>
              <w:spacing w:after="0" w:line="240" w:lineRule="auto"/>
              <w:ind w:left="86" w:right="276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Document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120929" w:rsidRPr="00D74E12" w:rsidRDefault="00120929" w:rsidP="00120929">
            <w:pPr>
              <w:spacing w:after="0" w:line="240" w:lineRule="auto"/>
              <w:ind w:left="142" w:right="194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Appendices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120929" w:rsidRPr="00D74E12" w:rsidRDefault="00120929" w:rsidP="00120929">
            <w:pPr>
              <w:tabs>
                <w:tab w:val="left" w:pos="1082"/>
              </w:tabs>
              <w:spacing w:after="0" w:line="240" w:lineRule="auto"/>
              <w:ind w:left="139" w:right="143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120929" w:rsidRPr="00D74E12" w:rsidRDefault="00120929" w:rsidP="00120929">
            <w:pPr>
              <w:tabs>
                <w:tab w:val="left" w:pos="1082"/>
              </w:tabs>
              <w:spacing w:after="0" w:line="240" w:lineRule="auto"/>
              <w:ind w:left="139" w:right="143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No</w:t>
            </w: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-157" w:firstLine="157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NPRA/434/12-1-L1 </w:t>
            </w:r>
            <w:proofErr w:type="spellStart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Maklumat</w:t>
            </w:r>
            <w:proofErr w:type="spellEnd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Penilaian</w:t>
            </w:r>
            <w:proofErr w:type="spellEnd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Penentuan</w:t>
            </w:r>
            <w:proofErr w:type="spellEnd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Keperluan</w:t>
            </w:r>
            <w:proofErr w:type="spellEnd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Pemeriksaan</w:t>
            </w:r>
            <w:proofErr w:type="spellEnd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Kajian</w:t>
            </w:r>
            <w:proofErr w:type="spellEnd"/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BE (L1 form) in Microsoft Word format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1 - L1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2a.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Proof of product registration in NPRA’s reference countries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2a - MA Letter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2b.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Full Public Assessment Report issued during product registration 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2b - PAR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Summary of BE Study of interest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3 - Summary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Evidence </w:t>
            </w:r>
            <w:r w:rsidR="00245BB2"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of RA Approval for the BE Study. </w:t>
            </w:r>
            <w:proofErr w:type="spellStart"/>
            <w:r w:rsidR="00245BB2"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Eg</w:t>
            </w:r>
            <w:proofErr w:type="spellEnd"/>
            <w:r w:rsidR="00245BB2"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: BENOC and/or T-import licence (India)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4 - RA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5a.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Evidence of EC Approval for the BE Study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5a - EC Approval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5b.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MY"/>
              </w:rPr>
              <w:t>Proof that EC approving the BE study is registered with CDSCO or relevant regulatory body during the BE study conduct</w:t>
            </w: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(if applicable)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5b - EC Registration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lastRenderedPageBreak/>
              <w:t>6.</w:t>
            </w:r>
          </w:p>
          <w:p w:rsidR="00120929" w:rsidRPr="00D74E12" w:rsidRDefault="00120929" w:rsidP="001209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MY"/>
              </w:rPr>
              <w:t>Inspection/ Evaluation Report conducted by any RA on the same BE Study</w:t>
            </w: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6 – BE Study Inspection/ Evaluation Report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Monitoring report conducted during the BE Study 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7 - Monitoring Report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Details of Protocol Deviation for the BE Study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8 - PD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Details of Method Analysis Deviation in Bioanalytical Report for the BE Study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9 - Method Deviation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Details of Reanalysis &amp; Reinjection in Bioanalytical Report for the BE Study 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10 - Reanalysis &amp; Reinjection 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Details of Reintegration/ Manual integration in Bioanalytical Report for the BE Study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11 - Reintegration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Details of Subject Exclusion for the BE Study as reported in BE Study Report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12 - Subject Exclusion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QA Statement for both Clinical &amp; Bioanalytical Part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13 - QA Statement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Complete Bioanalytical Report 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Appendix 14 - BA Report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120929">
        <w:trPr>
          <w:trHeight w:val="3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15.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Inspection Report, CAPA, Closure Letter and/or USFDA Form 483  </w:t>
            </w:r>
          </w:p>
        </w:tc>
      </w:tr>
      <w:tr w:rsidR="00120929" w:rsidRPr="00D74E12" w:rsidTr="003E23DD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Clinical Site </w:t>
            </w:r>
          </w:p>
          <w:p w:rsidR="00120929" w:rsidRPr="00D74E12" w:rsidRDefault="00120929" w:rsidP="00120929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Address: </w:t>
            </w:r>
          </w:p>
          <w:p w:rsidR="00F02AA2" w:rsidRPr="00D74E12" w:rsidRDefault="00F02AA2" w:rsidP="00120929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8162A3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At least</w:t>
            </w:r>
            <w:r w:rsidR="00120929"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one inspection report before the BE study conduct </w:t>
            </w:r>
            <w:r w:rsidR="0083162F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(Preferably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from NPRA reference agency</w:t>
            </w:r>
            <w:r w:rsidR="0083162F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Appendix 15a - </w:t>
            </w:r>
            <w:r w:rsidRPr="00D74E12">
              <w:rPr>
                <w:rFonts w:ascii="Arial" w:hAnsi="Arial" w:cs="Arial"/>
                <w:sz w:val="20"/>
                <w:szCs w:val="20"/>
              </w:rPr>
              <w:t>(Name of Authority &amp; Date of Inspection)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b.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8162A3" w:rsidP="008162A3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At least</w:t>
            </w: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one inspection report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after</w:t>
            </w: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the BE study conduct </w:t>
            </w:r>
            <w:r w:rsidR="0083162F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(Preferably from NPRA reference agency)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Appendix 15b - </w:t>
            </w:r>
            <w:r w:rsidRPr="00D74E12">
              <w:rPr>
                <w:rFonts w:ascii="Arial" w:hAnsi="Arial" w:cs="Arial"/>
                <w:sz w:val="20"/>
                <w:szCs w:val="20"/>
              </w:rPr>
              <w:t>(Name of Authority &amp; Date of Inspection)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0C4978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Bioanalytical Site </w:t>
            </w:r>
          </w:p>
          <w:p w:rsidR="00120929" w:rsidRPr="00D74E12" w:rsidRDefault="00120929" w:rsidP="00120929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Address: </w:t>
            </w:r>
          </w:p>
          <w:p w:rsidR="00F02AA2" w:rsidRPr="00D74E12" w:rsidRDefault="00F02AA2" w:rsidP="00120929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c.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8162A3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At least</w:t>
            </w: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one inspection report before the BE study conduct </w:t>
            </w:r>
            <w:r w:rsidR="0083162F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(Preferably from NPRA reference agency)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Appendix 15c - </w:t>
            </w:r>
            <w:r w:rsidRPr="00D74E12">
              <w:rPr>
                <w:rFonts w:ascii="Arial" w:hAnsi="Arial" w:cs="Arial"/>
                <w:sz w:val="20"/>
                <w:szCs w:val="20"/>
              </w:rPr>
              <w:t>(Name of Authority &amp; Date of Inspection)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120929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d.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8162A3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At least</w:t>
            </w: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one inspection report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after</w:t>
            </w: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the BE study conduct </w:t>
            </w:r>
            <w:r w:rsidR="0083162F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(Preferably from NPRA reference agency)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D74E12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Appendix 15d - </w:t>
            </w:r>
            <w:r w:rsidRPr="00D74E12">
              <w:rPr>
                <w:rFonts w:ascii="Arial" w:hAnsi="Arial" w:cs="Arial"/>
                <w:sz w:val="20"/>
                <w:szCs w:val="20"/>
              </w:rPr>
              <w:t>(Name of Authority &amp; Date of Inspection)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120929" w:rsidRPr="00D74E12" w:rsidTr="00D04AC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929" w:rsidRPr="00D74E12" w:rsidRDefault="00120929" w:rsidP="00720A2F">
            <w:pPr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929" w:rsidRPr="00D74E12" w:rsidRDefault="00120929" w:rsidP="00720A2F">
            <w:pPr>
              <w:spacing w:after="0" w:line="240" w:lineRule="auto"/>
              <w:ind w:left="86" w:right="27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929" w:rsidRPr="00D74E12" w:rsidRDefault="00120929" w:rsidP="00720A2F">
            <w:pPr>
              <w:spacing w:after="0" w:line="240" w:lineRule="auto"/>
              <w:ind w:left="142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0929" w:rsidRPr="00D74E12" w:rsidRDefault="00120929" w:rsidP="00720A2F">
            <w:pPr>
              <w:tabs>
                <w:tab w:val="left" w:pos="1082"/>
              </w:tabs>
              <w:spacing w:after="0" w:line="240" w:lineRule="auto"/>
              <w:ind w:right="14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</w:tbl>
    <w:p w:rsidR="00120929" w:rsidRPr="00D74E12" w:rsidRDefault="00120929" w:rsidP="00120929">
      <w:pPr>
        <w:pStyle w:val="NoSpacing"/>
        <w:ind w:left="-142" w:right="-450"/>
        <w:rPr>
          <w:rFonts w:ascii="Arial" w:hAnsi="Arial" w:cs="Arial"/>
          <w:sz w:val="20"/>
          <w:szCs w:val="20"/>
          <w:lang w:val="en-US"/>
        </w:rPr>
      </w:pPr>
    </w:p>
    <w:sectPr w:rsidR="00120929" w:rsidRPr="00D74E12" w:rsidSect="00E77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85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F9" w:rsidRDefault="000F7FF9" w:rsidP="00F02AA2">
      <w:pPr>
        <w:spacing w:after="0" w:line="240" w:lineRule="auto"/>
      </w:pPr>
      <w:r>
        <w:separator/>
      </w:r>
    </w:p>
  </w:endnote>
  <w:endnote w:type="continuationSeparator" w:id="0">
    <w:p w:rsidR="000F7FF9" w:rsidRDefault="000F7FF9" w:rsidP="00F0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03" w:rsidRDefault="001C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A2" w:rsidRPr="00F02AA2" w:rsidRDefault="00F02AA2" w:rsidP="00A23489">
    <w:pPr>
      <w:pStyle w:val="Footer"/>
      <w:ind w:left="-142"/>
      <w:rPr>
        <w:rFonts w:ascii="Arial" w:hAnsi="Arial" w:cs="Arial"/>
      </w:rPr>
    </w:pPr>
    <w:r w:rsidRPr="00F02AA2">
      <w:rPr>
        <w:rFonts w:ascii="Arial" w:hAnsi="Arial" w:cs="Arial"/>
      </w:rPr>
      <w:t>[Version February 2024]</w:t>
    </w:r>
  </w:p>
  <w:p w:rsidR="00F02AA2" w:rsidRDefault="00F02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03" w:rsidRDefault="001C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F9" w:rsidRDefault="000F7FF9" w:rsidP="00F02AA2">
      <w:pPr>
        <w:spacing w:after="0" w:line="240" w:lineRule="auto"/>
      </w:pPr>
      <w:r>
        <w:separator/>
      </w:r>
    </w:p>
  </w:footnote>
  <w:footnote w:type="continuationSeparator" w:id="0">
    <w:p w:rsidR="000F7FF9" w:rsidRDefault="000F7FF9" w:rsidP="00F0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03" w:rsidRDefault="001C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A2" w:rsidRPr="00F02AA2" w:rsidRDefault="00F02AA2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</w:t>
    </w:r>
    <w:r w:rsidR="001C2603">
      <w:rPr>
        <w:rFonts w:ascii="Arial" w:hAnsi="Arial" w:cs="Arial"/>
      </w:rPr>
      <w:t>NPRA/434/</w:t>
    </w:r>
    <w:bookmarkStart w:id="0" w:name="_GoBack"/>
    <w:bookmarkEnd w:id="0"/>
    <w:r w:rsidR="002B5B25">
      <w:rPr>
        <w:rFonts w:ascii="Arial" w:hAnsi="Arial" w:cs="Arial"/>
      </w:rPr>
      <w:t>17-2</w:t>
    </w:r>
  </w:p>
  <w:p w:rsidR="00F02AA2" w:rsidRPr="00F02AA2" w:rsidRDefault="00F02AA2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03" w:rsidRDefault="001C2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A"/>
    <w:rsid w:val="00080A12"/>
    <w:rsid w:val="000F7FF9"/>
    <w:rsid w:val="00120929"/>
    <w:rsid w:val="001C2603"/>
    <w:rsid w:val="001F7981"/>
    <w:rsid w:val="00245BB2"/>
    <w:rsid w:val="002B5B25"/>
    <w:rsid w:val="0039669F"/>
    <w:rsid w:val="003E2140"/>
    <w:rsid w:val="00400481"/>
    <w:rsid w:val="00467214"/>
    <w:rsid w:val="00596398"/>
    <w:rsid w:val="006C0860"/>
    <w:rsid w:val="007600C6"/>
    <w:rsid w:val="007C5384"/>
    <w:rsid w:val="008162A3"/>
    <w:rsid w:val="0083162F"/>
    <w:rsid w:val="00925736"/>
    <w:rsid w:val="009A6D6A"/>
    <w:rsid w:val="009B31E7"/>
    <w:rsid w:val="00A23489"/>
    <w:rsid w:val="00A61BF0"/>
    <w:rsid w:val="00BA7EB6"/>
    <w:rsid w:val="00D04AC6"/>
    <w:rsid w:val="00D56D17"/>
    <w:rsid w:val="00D74E12"/>
    <w:rsid w:val="00E77932"/>
    <w:rsid w:val="00EA2B9C"/>
    <w:rsid w:val="00F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0BD6D"/>
  <w15:chartTrackingRefBased/>
  <w15:docId w15:val="{9358FA8C-5896-4E03-A0AA-1C4B205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D6A"/>
    <w:pPr>
      <w:spacing w:after="0" w:line="240" w:lineRule="auto"/>
    </w:pPr>
  </w:style>
  <w:style w:type="table" w:styleId="TableGrid">
    <w:name w:val="Table Grid"/>
    <w:basedOn w:val="TableNormal"/>
    <w:uiPriority w:val="39"/>
    <w:rsid w:val="009A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E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A2"/>
  </w:style>
  <w:style w:type="paragraph" w:styleId="Footer">
    <w:name w:val="footer"/>
    <w:basedOn w:val="Normal"/>
    <w:link w:val="FooterChar"/>
    <w:uiPriority w:val="99"/>
    <w:unhideWhenUsed/>
    <w:rsid w:val="00F0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a.gov.my/index.php/en/component/sppagebuilder/942-be-centres-sites-which-certificate-has-expired.html?Itemi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pra.gov.my/index.php/en/be-studies-centres/foreign-bioequivalence-centr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A8C5-7371-4925-9735-E6570D9F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Amirrudin bin Said</dc:creator>
  <cp:keywords/>
  <dc:description/>
  <cp:lastModifiedBy>Sharifah Mastura binti Ahmad Fuad</cp:lastModifiedBy>
  <cp:revision>7</cp:revision>
  <dcterms:created xsi:type="dcterms:W3CDTF">2024-02-05T08:29:00Z</dcterms:created>
  <dcterms:modified xsi:type="dcterms:W3CDTF">2024-02-20T03:27:00Z</dcterms:modified>
</cp:coreProperties>
</file>